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4E5" w:rsidRPr="00BA63B6" w:rsidRDefault="00197B64" w:rsidP="00BA63B6">
      <w:pPr>
        <w:jc w:val="center"/>
        <w:rPr>
          <w:rFonts w:ascii="黑体" w:eastAsia="黑体" w:hAnsi="黑体"/>
          <w:sz w:val="44"/>
          <w:szCs w:val="44"/>
        </w:rPr>
      </w:pPr>
      <w:r w:rsidRPr="00BA63B6">
        <w:rPr>
          <w:rFonts w:ascii="黑体" w:eastAsia="黑体" w:hAnsi="黑体" w:hint="eastAsia"/>
          <w:sz w:val="44"/>
          <w:szCs w:val="44"/>
        </w:rPr>
        <w:t>运动系</w:t>
      </w:r>
      <w:r w:rsidR="00BA63B6">
        <w:rPr>
          <w:rFonts w:ascii="黑体" w:eastAsia="黑体" w:hAnsi="黑体" w:hint="eastAsia"/>
          <w:sz w:val="44"/>
          <w:szCs w:val="44"/>
        </w:rPr>
        <w:t>党总支 “</w:t>
      </w:r>
      <w:r w:rsidRPr="00BA63B6">
        <w:rPr>
          <w:rFonts w:ascii="黑体" w:eastAsia="黑体" w:hAnsi="黑体" w:hint="eastAsia"/>
          <w:sz w:val="44"/>
          <w:szCs w:val="44"/>
        </w:rPr>
        <w:t>两学一做</w:t>
      </w:r>
      <w:r w:rsidR="00BA63B6">
        <w:rPr>
          <w:rFonts w:ascii="黑体" w:eastAsia="黑体" w:hAnsi="黑体" w:hint="eastAsia"/>
          <w:sz w:val="44"/>
          <w:szCs w:val="44"/>
        </w:rPr>
        <w:t>”学习教育</w:t>
      </w:r>
    </w:p>
    <w:p w:rsidR="00197B64" w:rsidRPr="00BA63B6" w:rsidRDefault="00BA63B6" w:rsidP="00BA63B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组织</w:t>
      </w:r>
      <w:r>
        <w:rPr>
          <w:rFonts w:ascii="黑体" w:eastAsia="黑体" w:hAnsi="黑体" w:hint="eastAsia"/>
          <w:sz w:val="44"/>
          <w:szCs w:val="44"/>
        </w:rPr>
        <w:t>进行</w:t>
      </w:r>
      <w:r w:rsidR="00197B64" w:rsidRPr="00BA63B6">
        <w:rPr>
          <w:rFonts w:ascii="黑体" w:eastAsia="黑体" w:hAnsi="黑体" w:hint="eastAsia"/>
          <w:sz w:val="44"/>
          <w:szCs w:val="44"/>
        </w:rPr>
        <w:t>习近平总书记七一讲话精神宣讲</w:t>
      </w:r>
    </w:p>
    <w:p w:rsidR="00BA63B6" w:rsidRDefault="00BA63B6" w:rsidP="00BA63B6">
      <w:pPr>
        <w:rPr>
          <w:rFonts w:ascii="仿宋" w:eastAsia="仿宋" w:hAnsi="仿宋" w:hint="eastAsia"/>
          <w:sz w:val="32"/>
          <w:szCs w:val="32"/>
        </w:rPr>
      </w:pPr>
    </w:p>
    <w:p w:rsidR="00652115" w:rsidRPr="00BA63B6" w:rsidRDefault="004534D2" w:rsidP="00BA63B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A63B6">
        <w:rPr>
          <w:rFonts w:ascii="仿宋" w:eastAsia="仿宋" w:hAnsi="仿宋" w:hint="eastAsia"/>
          <w:sz w:val="32"/>
          <w:szCs w:val="32"/>
        </w:rPr>
        <w:t>2016年9月22日，</w:t>
      </w:r>
      <w:r w:rsidR="00652115" w:rsidRPr="00BA63B6">
        <w:rPr>
          <w:rFonts w:ascii="仿宋" w:eastAsia="仿宋" w:hAnsi="仿宋" w:hint="eastAsia"/>
          <w:sz w:val="32"/>
          <w:szCs w:val="32"/>
        </w:rPr>
        <w:t>在仙林校区教学楼405教室 ，运动</w:t>
      </w:r>
      <w:proofErr w:type="gramStart"/>
      <w:r w:rsidR="00652115" w:rsidRPr="00BA63B6">
        <w:rPr>
          <w:rFonts w:ascii="仿宋" w:eastAsia="仿宋" w:hAnsi="仿宋" w:hint="eastAsia"/>
          <w:sz w:val="32"/>
          <w:szCs w:val="32"/>
        </w:rPr>
        <w:t>系召开</w:t>
      </w:r>
      <w:proofErr w:type="gramEnd"/>
      <w:r w:rsidR="00652115" w:rsidRPr="00BA63B6">
        <w:rPr>
          <w:rFonts w:ascii="仿宋" w:eastAsia="仿宋" w:hAnsi="仿宋" w:hint="eastAsia"/>
          <w:sz w:val="32"/>
          <w:szCs w:val="32"/>
        </w:rPr>
        <w:t>专题会议，集中学习交流习近平总书记在庆祝中国共产党成立95</w:t>
      </w:r>
      <w:r w:rsidR="00AE0BFA" w:rsidRPr="00BA63B6">
        <w:rPr>
          <w:rFonts w:ascii="仿宋" w:eastAsia="仿宋" w:hAnsi="仿宋" w:hint="eastAsia"/>
          <w:sz w:val="32"/>
          <w:szCs w:val="32"/>
        </w:rPr>
        <w:t>周年大会上的重要讲话精神。</w:t>
      </w:r>
      <w:r w:rsidR="00652115" w:rsidRPr="00BA63B6">
        <w:rPr>
          <w:rFonts w:ascii="仿宋" w:eastAsia="仿宋" w:hAnsi="仿宋" w:hint="eastAsia"/>
          <w:sz w:val="32"/>
          <w:szCs w:val="32"/>
        </w:rPr>
        <w:t>会议</w:t>
      </w:r>
      <w:r w:rsidR="00AE0BFA" w:rsidRPr="00BA63B6">
        <w:rPr>
          <w:rFonts w:ascii="仿宋" w:eastAsia="仿宋" w:hAnsi="仿宋" w:hint="eastAsia"/>
          <w:sz w:val="32"/>
          <w:szCs w:val="32"/>
        </w:rPr>
        <w:t>由系党总支副书记杨晖主持</w:t>
      </w:r>
      <w:r w:rsidR="00652115" w:rsidRPr="00BA63B6">
        <w:rPr>
          <w:rFonts w:ascii="仿宋" w:eastAsia="仿宋" w:hAnsi="仿宋" w:hint="eastAsia"/>
          <w:sz w:val="32"/>
          <w:szCs w:val="32"/>
        </w:rPr>
        <w:t>，</w:t>
      </w:r>
      <w:r w:rsidR="00AE0BFA" w:rsidRPr="00BA63B6">
        <w:rPr>
          <w:rFonts w:ascii="仿宋" w:eastAsia="仿宋" w:hAnsi="仿宋" w:hint="eastAsia"/>
          <w:sz w:val="32"/>
          <w:szCs w:val="32"/>
        </w:rPr>
        <w:t>全系教师党员</w:t>
      </w:r>
      <w:r w:rsidR="00D12AE3" w:rsidRPr="00BA63B6">
        <w:rPr>
          <w:rFonts w:ascii="仿宋" w:eastAsia="仿宋" w:hAnsi="仿宋" w:hint="eastAsia"/>
          <w:sz w:val="32"/>
          <w:szCs w:val="32"/>
        </w:rPr>
        <w:t>参加</w:t>
      </w:r>
      <w:r w:rsidR="00652115" w:rsidRPr="00BA63B6">
        <w:rPr>
          <w:rFonts w:ascii="仿宋" w:eastAsia="仿宋" w:hAnsi="仿宋" w:hint="eastAsia"/>
          <w:sz w:val="32"/>
          <w:szCs w:val="32"/>
        </w:rPr>
        <w:t>会议。</w:t>
      </w:r>
    </w:p>
    <w:p w:rsidR="00E51621" w:rsidRPr="00BA63B6" w:rsidRDefault="00B328DF" w:rsidP="00BA63B6">
      <w:pPr>
        <w:rPr>
          <w:rFonts w:ascii="仿宋" w:eastAsia="仿宋" w:hAnsi="仿宋"/>
          <w:sz w:val="32"/>
          <w:szCs w:val="32"/>
        </w:rPr>
      </w:pPr>
      <w:r w:rsidRPr="00BA63B6">
        <w:rPr>
          <w:rFonts w:ascii="仿宋" w:eastAsia="仿宋" w:hAnsi="仿宋"/>
          <w:sz w:val="32"/>
          <w:szCs w:val="32"/>
        </w:rPr>
        <w:drawing>
          <wp:inline distT="0" distB="0" distL="0" distR="0" wp14:anchorId="056E5EF4" wp14:editId="763D7AD3">
            <wp:extent cx="6088566" cy="4566793"/>
            <wp:effectExtent l="0" t="0" r="0" b="0"/>
            <wp:docPr id="6" name="图片 5" descr="IMG_3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620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8749" cy="4574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BFA" w:rsidRPr="00BA63B6" w:rsidRDefault="00652115" w:rsidP="00BA63B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A63B6">
        <w:rPr>
          <w:rFonts w:ascii="仿宋" w:eastAsia="仿宋" w:hAnsi="仿宋" w:hint="eastAsia"/>
          <w:sz w:val="32"/>
          <w:szCs w:val="32"/>
        </w:rPr>
        <w:t>会上，</w:t>
      </w:r>
      <w:r w:rsidR="003F21E0" w:rsidRPr="00BA63B6">
        <w:rPr>
          <w:rFonts w:ascii="仿宋" w:eastAsia="仿宋" w:hAnsi="仿宋" w:hint="eastAsia"/>
          <w:sz w:val="32"/>
          <w:szCs w:val="32"/>
        </w:rPr>
        <w:t>系党总支副书记杨晖老师首先带领大家认真学习了</w:t>
      </w:r>
      <w:r w:rsidR="003F21E0" w:rsidRPr="00BA63B6">
        <w:rPr>
          <w:rFonts w:ascii="仿宋" w:eastAsia="仿宋" w:hAnsi="仿宋"/>
          <w:sz w:val="32"/>
          <w:szCs w:val="32"/>
        </w:rPr>
        <w:t>习近平总书记在庆祝中国共产党成立95周年大会上的讲话全文</w:t>
      </w:r>
      <w:r w:rsidR="003F21E0" w:rsidRPr="00BA63B6">
        <w:rPr>
          <w:rFonts w:ascii="仿宋" w:eastAsia="仿宋" w:hAnsi="仿宋" w:hint="eastAsia"/>
          <w:sz w:val="32"/>
          <w:szCs w:val="32"/>
        </w:rPr>
        <w:t>，并梳理了三十个要点。杨书记带领大家全面回顾了我们党95年来走过的光辉历程</w:t>
      </w:r>
      <w:r w:rsidR="003F21E0" w:rsidRPr="00BA63B6">
        <w:rPr>
          <w:rFonts w:ascii="仿宋" w:eastAsia="仿宋" w:hAnsi="仿宋" w:hint="eastAsia"/>
          <w:sz w:val="32"/>
          <w:szCs w:val="32"/>
        </w:rPr>
        <w:lastRenderedPageBreak/>
        <w:t>和做出的伟大历史贡献，深刻阐明了近代以来我国社会发展的规律性认识，以“不忘初心、继续前进”为主题，</w:t>
      </w:r>
      <w:proofErr w:type="gramStart"/>
      <w:r w:rsidR="003F21E0" w:rsidRPr="00BA63B6">
        <w:rPr>
          <w:rFonts w:ascii="仿宋" w:eastAsia="仿宋" w:hAnsi="仿宋" w:hint="eastAsia"/>
          <w:sz w:val="32"/>
          <w:szCs w:val="32"/>
        </w:rPr>
        <w:t>宣示党</w:t>
      </w:r>
      <w:proofErr w:type="gramEnd"/>
      <w:r w:rsidR="003F21E0" w:rsidRPr="00BA63B6">
        <w:rPr>
          <w:rFonts w:ascii="仿宋" w:eastAsia="仿宋" w:hAnsi="仿宋" w:hint="eastAsia"/>
          <w:sz w:val="32"/>
          <w:szCs w:val="32"/>
        </w:rPr>
        <w:t>面向未来、面对挑战要坚持的八个方面要求，深刻阐明了我们党的执政理念和执政方略，科学展望了党和人民事业发展的光明前景。</w:t>
      </w:r>
    </w:p>
    <w:p w:rsidR="00B328DF" w:rsidRPr="00BA63B6" w:rsidRDefault="00B328DF" w:rsidP="00BA63B6">
      <w:pPr>
        <w:rPr>
          <w:rFonts w:ascii="仿宋" w:eastAsia="仿宋" w:hAnsi="仿宋"/>
          <w:sz w:val="32"/>
          <w:szCs w:val="32"/>
        </w:rPr>
      </w:pPr>
      <w:r w:rsidRPr="00BA63B6">
        <w:rPr>
          <w:rFonts w:ascii="仿宋" w:eastAsia="仿宋" w:hAnsi="仿宋" w:hint="eastAsia"/>
          <w:sz w:val="32"/>
          <w:szCs w:val="32"/>
        </w:rPr>
        <w:drawing>
          <wp:inline distT="0" distB="0" distL="0" distR="0" wp14:anchorId="2F9DD5BB" wp14:editId="551D421F">
            <wp:extent cx="6200078" cy="6799661"/>
            <wp:effectExtent l="0" t="0" r="0" b="0"/>
            <wp:docPr id="2" name="图片 1" descr="QQ图片20160922160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092216073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4268" cy="6804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1E0" w:rsidRPr="00BA63B6" w:rsidRDefault="003F21E0" w:rsidP="00BA63B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A63B6">
        <w:rPr>
          <w:rFonts w:ascii="仿宋" w:eastAsia="仿宋" w:hAnsi="仿宋" w:hint="eastAsia"/>
          <w:sz w:val="32"/>
          <w:szCs w:val="32"/>
        </w:rPr>
        <w:t>会中，袁野主任指出</w:t>
      </w:r>
      <w:r w:rsidRPr="00BA63B6">
        <w:rPr>
          <w:rFonts w:ascii="仿宋" w:eastAsia="仿宋" w:hAnsi="仿宋"/>
          <w:sz w:val="32"/>
          <w:szCs w:val="32"/>
        </w:rPr>
        <w:t>学习贯彻习近平总书记“七一”重要讲话，</w:t>
      </w:r>
      <w:r w:rsidRPr="00BA63B6">
        <w:rPr>
          <w:rFonts w:ascii="仿宋" w:eastAsia="仿宋" w:hAnsi="仿宋"/>
          <w:sz w:val="32"/>
          <w:szCs w:val="32"/>
        </w:rPr>
        <w:lastRenderedPageBreak/>
        <w:t>是一项重大的政治任务。习近平总书记的“七一”重要讲话，为加强</w:t>
      </w:r>
      <w:r w:rsidR="00E51621" w:rsidRPr="00BA63B6">
        <w:rPr>
          <w:rFonts w:ascii="仿宋" w:eastAsia="仿宋" w:hAnsi="仿宋" w:hint="eastAsia"/>
          <w:sz w:val="32"/>
          <w:szCs w:val="32"/>
        </w:rPr>
        <w:t>我系</w:t>
      </w:r>
      <w:r w:rsidRPr="00BA63B6">
        <w:rPr>
          <w:rFonts w:ascii="仿宋" w:eastAsia="仿宋" w:hAnsi="仿宋"/>
          <w:sz w:val="32"/>
          <w:szCs w:val="32"/>
        </w:rPr>
        <w:t>党的建设、立德树人提供了重要遵循和行动指南，各党支部要高度重视，精心组织，把学习讲话精神作为开展“两学一做”学习教育的重要内容，增强学习效果；全体党员要统一思想、提高认识，进一步增强“四个意识”，通过扎实工作，做到“不忘初心、继续前进”</w:t>
      </w:r>
      <w:r w:rsidRPr="00BA63B6">
        <w:rPr>
          <w:rFonts w:ascii="仿宋" w:eastAsia="仿宋" w:hAnsi="仿宋" w:hint="eastAsia"/>
          <w:sz w:val="32"/>
          <w:szCs w:val="32"/>
        </w:rPr>
        <w:t>。袁主任指出</w:t>
      </w:r>
      <w:r w:rsidR="006475D2" w:rsidRPr="00BA63B6">
        <w:rPr>
          <w:rFonts w:ascii="仿宋" w:eastAsia="仿宋" w:hAnsi="仿宋" w:hint="eastAsia"/>
          <w:sz w:val="32"/>
          <w:szCs w:val="32"/>
        </w:rPr>
        <w:t>全体党员教师</w:t>
      </w:r>
      <w:r w:rsidRPr="00BA63B6">
        <w:rPr>
          <w:rFonts w:ascii="仿宋" w:eastAsia="仿宋" w:hAnsi="仿宋"/>
          <w:sz w:val="32"/>
          <w:szCs w:val="32"/>
        </w:rPr>
        <w:t>要把学习</w:t>
      </w:r>
      <w:r w:rsidR="00E51621" w:rsidRPr="00BA63B6">
        <w:rPr>
          <w:rFonts w:ascii="仿宋" w:eastAsia="仿宋" w:hAnsi="仿宋" w:hint="eastAsia"/>
          <w:sz w:val="32"/>
          <w:szCs w:val="32"/>
        </w:rPr>
        <w:t>习总书记“七一”</w:t>
      </w:r>
      <w:r w:rsidRPr="00BA63B6">
        <w:rPr>
          <w:rFonts w:ascii="仿宋" w:eastAsia="仿宋" w:hAnsi="仿宋"/>
          <w:sz w:val="32"/>
          <w:szCs w:val="32"/>
        </w:rPr>
        <w:t>重要讲话精神与做好当前各项工作紧密结合起来，与开展“两学一做”学习教育、加强党的建设紧密结合起来，以学促做、知行合一。</w:t>
      </w:r>
      <w:r w:rsidR="00CA39F1" w:rsidRPr="00BA63B6">
        <w:rPr>
          <w:rFonts w:ascii="仿宋" w:eastAsia="仿宋" w:hAnsi="仿宋" w:hint="eastAsia"/>
          <w:sz w:val="32"/>
          <w:szCs w:val="32"/>
        </w:rPr>
        <w:t>同时，袁主任要求各党支部要组织本支部党员开展专题学习、 讨论至少一次，每名党员都要发言，交流心得体会，每名党员都要上交一篇心得体会，以保证习总书记“七一”</w:t>
      </w:r>
      <w:r w:rsidR="00CA39F1" w:rsidRPr="00BA63B6">
        <w:rPr>
          <w:rFonts w:ascii="仿宋" w:eastAsia="仿宋" w:hAnsi="仿宋"/>
          <w:sz w:val="32"/>
          <w:szCs w:val="32"/>
        </w:rPr>
        <w:t>讲话精神</w:t>
      </w:r>
      <w:r w:rsidR="00CA39F1" w:rsidRPr="00BA63B6">
        <w:rPr>
          <w:rFonts w:ascii="仿宋" w:eastAsia="仿宋" w:hAnsi="仿宋" w:hint="eastAsia"/>
          <w:sz w:val="32"/>
          <w:szCs w:val="32"/>
        </w:rPr>
        <w:t>学习的全覆盖。</w:t>
      </w:r>
    </w:p>
    <w:p w:rsidR="00CA39F1" w:rsidRPr="00BA63B6" w:rsidRDefault="00C34728" w:rsidP="00BA63B6">
      <w:pPr>
        <w:rPr>
          <w:rFonts w:ascii="仿宋" w:eastAsia="仿宋" w:hAnsi="仿宋"/>
          <w:sz w:val="32"/>
          <w:szCs w:val="32"/>
        </w:rPr>
      </w:pPr>
      <w:r w:rsidRPr="00BA63B6">
        <w:rPr>
          <w:rFonts w:ascii="仿宋" w:eastAsia="仿宋" w:hAnsi="仿宋"/>
          <w:sz w:val="32"/>
          <w:szCs w:val="32"/>
        </w:rPr>
        <w:drawing>
          <wp:inline distT="0" distB="0" distL="0" distR="0" wp14:anchorId="5E7E7B46" wp14:editId="354C085E">
            <wp:extent cx="6167683" cy="4137102"/>
            <wp:effectExtent l="0" t="0" r="0" b="0"/>
            <wp:docPr id="3" name="图片 1" descr="http://www.nipes.cn/_upload/article/images/44/ab/1db3c2e341b2bcaa46a00c3fce70/a9670519-3c2a-4716-9b17-0c3a2fd04a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ipes.cn/_upload/article/images/44/ab/1db3c2e341b2bcaa46a00c3fce70/a9670519-3c2a-4716-9b17-0c3a2fd04a4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495" cy="4136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8DF" w:rsidRDefault="003F21E0" w:rsidP="00BA63B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A63B6">
        <w:rPr>
          <w:rFonts w:ascii="仿宋" w:eastAsia="仿宋" w:hAnsi="仿宋" w:hint="eastAsia"/>
          <w:sz w:val="32"/>
          <w:szCs w:val="32"/>
        </w:rPr>
        <w:t>最后，</w:t>
      </w:r>
      <w:r w:rsidR="006475D2" w:rsidRPr="00BA63B6">
        <w:rPr>
          <w:rFonts w:ascii="仿宋" w:eastAsia="仿宋" w:hAnsi="仿宋" w:hint="eastAsia"/>
          <w:sz w:val="32"/>
          <w:szCs w:val="32"/>
        </w:rPr>
        <w:t>全体教师</w:t>
      </w:r>
      <w:r w:rsidRPr="00BA63B6">
        <w:rPr>
          <w:rFonts w:ascii="仿宋" w:eastAsia="仿宋" w:hAnsi="仿宋" w:hint="eastAsia"/>
          <w:sz w:val="32"/>
          <w:szCs w:val="32"/>
        </w:rPr>
        <w:t>观看了</w:t>
      </w:r>
      <w:r w:rsidR="006475D2" w:rsidRPr="00BA63B6">
        <w:rPr>
          <w:rFonts w:ascii="仿宋" w:eastAsia="仿宋" w:hAnsi="仿宋"/>
          <w:sz w:val="32"/>
          <w:szCs w:val="32"/>
        </w:rPr>
        <w:t>由江苏省纪委精心组织编创的解读《中国</w:t>
      </w:r>
      <w:r w:rsidR="006475D2" w:rsidRPr="00BA63B6">
        <w:rPr>
          <w:rFonts w:ascii="仿宋" w:eastAsia="仿宋" w:hAnsi="仿宋"/>
          <w:sz w:val="32"/>
          <w:szCs w:val="32"/>
        </w:rPr>
        <w:lastRenderedPageBreak/>
        <w:t>共产党廉洁自律准则》和《中国共产党纪律处分条例》的</w:t>
      </w:r>
      <w:proofErr w:type="gramStart"/>
      <w:r w:rsidR="006475D2" w:rsidRPr="00BA63B6">
        <w:rPr>
          <w:rFonts w:ascii="仿宋" w:eastAsia="仿宋" w:hAnsi="仿宋"/>
          <w:sz w:val="32"/>
          <w:szCs w:val="32"/>
        </w:rPr>
        <w:t>动漫片</w:t>
      </w:r>
      <w:proofErr w:type="gramEnd"/>
      <w:r w:rsidR="006475D2" w:rsidRPr="00BA63B6">
        <w:rPr>
          <w:rFonts w:ascii="仿宋" w:eastAsia="仿宋" w:hAnsi="仿宋"/>
          <w:sz w:val="32"/>
          <w:szCs w:val="32"/>
        </w:rPr>
        <w:t>——《尺</w:t>
      </w:r>
      <w:r w:rsidR="006475D2" w:rsidRPr="00BA63B6">
        <w:rPr>
          <w:rFonts w:ascii="宋体" w:eastAsia="宋体" w:hAnsi="宋体" w:cs="宋体" w:hint="eastAsia"/>
          <w:sz w:val="32"/>
          <w:szCs w:val="32"/>
        </w:rPr>
        <w:t>•</w:t>
      </w:r>
      <w:r w:rsidR="006475D2" w:rsidRPr="00BA63B6">
        <w:rPr>
          <w:rFonts w:ascii="仿宋" w:eastAsia="仿宋" w:hAnsi="仿宋"/>
          <w:sz w:val="32"/>
          <w:szCs w:val="32"/>
        </w:rPr>
        <w:t>度》。</w:t>
      </w:r>
      <w:r w:rsidR="00E51621" w:rsidRPr="00BA63B6">
        <w:rPr>
          <w:rFonts w:ascii="仿宋" w:eastAsia="仿宋" w:hAnsi="仿宋" w:hint="eastAsia"/>
          <w:sz w:val="32"/>
          <w:szCs w:val="32"/>
        </w:rPr>
        <w:t>《</w:t>
      </w:r>
      <w:r w:rsidR="00E51621" w:rsidRPr="00BA63B6">
        <w:rPr>
          <w:rFonts w:ascii="仿宋" w:eastAsia="仿宋" w:hAnsi="仿宋"/>
          <w:sz w:val="32"/>
          <w:szCs w:val="32"/>
        </w:rPr>
        <w:t>尺</w:t>
      </w:r>
      <w:r w:rsidR="00E51621" w:rsidRPr="00BA63B6">
        <w:rPr>
          <w:rFonts w:ascii="宋体" w:eastAsia="宋体" w:hAnsi="宋体" w:cs="宋体" w:hint="eastAsia"/>
          <w:sz w:val="32"/>
          <w:szCs w:val="32"/>
        </w:rPr>
        <w:t>•</w:t>
      </w:r>
      <w:r w:rsidR="00E51621" w:rsidRPr="00BA63B6">
        <w:rPr>
          <w:rFonts w:ascii="仿宋" w:eastAsia="仿宋" w:hAnsi="仿宋"/>
          <w:sz w:val="32"/>
          <w:szCs w:val="32"/>
        </w:rPr>
        <w:t>度</w:t>
      </w:r>
      <w:r w:rsidR="00E51621" w:rsidRPr="00BA63B6">
        <w:rPr>
          <w:rFonts w:ascii="仿宋" w:eastAsia="仿宋" w:hAnsi="仿宋" w:hint="eastAsia"/>
          <w:sz w:val="32"/>
          <w:szCs w:val="32"/>
        </w:rPr>
        <w:t>》通过</w:t>
      </w:r>
      <w:proofErr w:type="gramStart"/>
      <w:r w:rsidR="00E51621" w:rsidRPr="00BA63B6">
        <w:rPr>
          <w:rFonts w:ascii="仿宋" w:eastAsia="仿宋" w:hAnsi="仿宋" w:hint="eastAsia"/>
          <w:sz w:val="32"/>
          <w:szCs w:val="32"/>
        </w:rPr>
        <w:t>动漫形式</w:t>
      </w:r>
      <w:proofErr w:type="gramEnd"/>
      <w:r w:rsidR="00E51621" w:rsidRPr="00BA63B6">
        <w:rPr>
          <w:rFonts w:ascii="仿宋" w:eastAsia="仿宋" w:hAnsi="仿宋" w:hint="eastAsia"/>
          <w:sz w:val="32"/>
          <w:szCs w:val="32"/>
        </w:rPr>
        <w:t>解读了市委书记老严一家的工作和生活点滴，使大家对公与私、俭与</w:t>
      </w:r>
      <w:proofErr w:type="gramStart"/>
      <w:r w:rsidR="00E51621" w:rsidRPr="00BA63B6">
        <w:rPr>
          <w:rFonts w:ascii="仿宋" w:eastAsia="仿宋" w:hAnsi="仿宋" w:hint="eastAsia"/>
          <w:sz w:val="32"/>
          <w:szCs w:val="32"/>
        </w:rPr>
        <w:t>奢</w:t>
      </w:r>
      <w:proofErr w:type="gramEnd"/>
      <w:r w:rsidR="00E51621" w:rsidRPr="00BA63B6">
        <w:rPr>
          <w:rFonts w:ascii="仿宋" w:eastAsia="仿宋" w:hAnsi="仿宋" w:hint="eastAsia"/>
          <w:sz w:val="32"/>
          <w:szCs w:val="32"/>
        </w:rPr>
        <w:t>、苦与乐、廉</w:t>
      </w:r>
      <w:proofErr w:type="gramStart"/>
      <w:r w:rsidR="00E51621" w:rsidRPr="00BA63B6">
        <w:rPr>
          <w:rFonts w:ascii="仿宋" w:eastAsia="仿宋" w:hAnsi="仿宋" w:hint="eastAsia"/>
          <w:sz w:val="32"/>
          <w:szCs w:val="32"/>
        </w:rPr>
        <w:t>与腐等</w:t>
      </w:r>
      <w:proofErr w:type="gramEnd"/>
      <w:r w:rsidR="00E51621" w:rsidRPr="00BA63B6">
        <w:rPr>
          <w:rFonts w:ascii="仿宋" w:eastAsia="仿宋" w:hAnsi="仿宋" w:hint="eastAsia"/>
          <w:sz w:val="32"/>
          <w:szCs w:val="32"/>
        </w:rPr>
        <w:t>有了直观认识和新的感受，加深了全体教师党员对《廉洁自律准则》《纪律处分条例》等党纪党规的认识和理解，帮助全体党员牢固树立“四个意识”，严守党纪党规，坚守廉政底线，做合格的共产党员。</w:t>
      </w:r>
    </w:p>
    <w:p w:rsidR="00BA63B6" w:rsidRDefault="00BA63B6" w:rsidP="00BA63B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BA63B6" w:rsidRPr="00BA63B6" w:rsidRDefault="00BA63B6" w:rsidP="00BA63B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12AE3" w:rsidRPr="00BA63B6" w:rsidRDefault="00D12AE3" w:rsidP="00BA63B6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D12AE3" w:rsidRPr="00BA63B6" w:rsidRDefault="00D12AE3" w:rsidP="00BA63B6">
      <w:pPr>
        <w:rPr>
          <w:rFonts w:ascii="仿宋" w:eastAsia="仿宋" w:hAnsi="仿宋"/>
          <w:sz w:val="32"/>
          <w:szCs w:val="32"/>
        </w:rPr>
      </w:pPr>
      <w:r w:rsidRPr="00BA63B6">
        <w:rPr>
          <w:rFonts w:ascii="仿宋" w:eastAsia="仿宋" w:hAnsi="仿宋" w:hint="eastAsia"/>
          <w:sz w:val="32"/>
          <w:szCs w:val="32"/>
        </w:rPr>
        <w:t xml:space="preserve">                                           运动系党总支</w:t>
      </w:r>
    </w:p>
    <w:p w:rsidR="00D12AE3" w:rsidRPr="00BA63B6" w:rsidRDefault="00BA63B6" w:rsidP="00BA63B6">
      <w:pPr>
        <w:ind w:right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    </w:t>
      </w:r>
      <w:r w:rsidR="00D12AE3" w:rsidRPr="00BA63B6">
        <w:rPr>
          <w:rFonts w:ascii="仿宋" w:eastAsia="仿宋" w:hAnsi="仿宋"/>
          <w:sz w:val="32"/>
          <w:szCs w:val="32"/>
        </w:rPr>
        <w:t>2016/9/22</w:t>
      </w:r>
    </w:p>
    <w:p w:rsidR="00D12AE3" w:rsidRPr="00BA63B6" w:rsidRDefault="00D12AE3" w:rsidP="00BA63B6">
      <w:pPr>
        <w:rPr>
          <w:rFonts w:ascii="仿宋" w:eastAsia="仿宋" w:hAnsi="仿宋"/>
          <w:sz w:val="32"/>
          <w:szCs w:val="32"/>
        </w:rPr>
      </w:pPr>
    </w:p>
    <w:sectPr w:rsidR="00D12AE3" w:rsidRPr="00BA63B6" w:rsidSect="00BA63B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B64"/>
    <w:rsid w:val="000100BC"/>
    <w:rsid w:val="00013405"/>
    <w:rsid w:val="00016E28"/>
    <w:rsid w:val="00016FF7"/>
    <w:rsid w:val="00062088"/>
    <w:rsid w:val="00091F75"/>
    <w:rsid w:val="000954E5"/>
    <w:rsid w:val="000A1E0F"/>
    <w:rsid w:val="000B4C1E"/>
    <w:rsid w:val="000C0F06"/>
    <w:rsid w:val="000C26C4"/>
    <w:rsid w:val="000E18E4"/>
    <w:rsid w:val="000F051A"/>
    <w:rsid w:val="00142180"/>
    <w:rsid w:val="001452E5"/>
    <w:rsid w:val="0014606B"/>
    <w:rsid w:val="00150FB9"/>
    <w:rsid w:val="0015518E"/>
    <w:rsid w:val="00182EAE"/>
    <w:rsid w:val="00191AAF"/>
    <w:rsid w:val="00197B64"/>
    <w:rsid w:val="001A1282"/>
    <w:rsid w:val="001F1572"/>
    <w:rsid w:val="001F6EF5"/>
    <w:rsid w:val="00214FD0"/>
    <w:rsid w:val="00262F6A"/>
    <w:rsid w:val="002701D2"/>
    <w:rsid w:val="002709D0"/>
    <w:rsid w:val="002B1B97"/>
    <w:rsid w:val="002C097C"/>
    <w:rsid w:val="002C1C43"/>
    <w:rsid w:val="002C4B62"/>
    <w:rsid w:val="002F7551"/>
    <w:rsid w:val="0034226B"/>
    <w:rsid w:val="003674E7"/>
    <w:rsid w:val="003866C0"/>
    <w:rsid w:val="003A31E5"/>
    <w:rsid w:val="003B4669"/>
    <w:rsid w:val="003B6A4E"/>
    <w:rsid w:val="003C5DE6"/>
    <w:rsid w:val="003D73A8"/>
    <w:rsid w:val="003F21E0"/>
    <w:rsid w:val="003F237D"/>
    <w:rsid w:val="003F25A1"/>
    <w:rsid w:val="00400DBE"/>
    <w:rsid w:val="00401BE7"/>
    <w:rsid w:val="00422A17"/>
    <w:rsid w:val="004534D2"/>
    <w:rsid w:val="004571D2"/>
    <w:rsid w:val="0047754F"/>
    <w:rsid w:val="004C5C7E"/>
    <w:rsid w:val="004E1AAC"/>
    <w:rsid w:val="004E1D72"/>
    <w:rsid w:val="00507665"/>
    <w:rsid w:val="00531915"/>
    <w:rsid w:val="00546A18"/>
    <w:rsid w:val="005537B9"/>
    <w:rsid w:val="005551EB"/>
    <w:rsid w:val="00575029"/>
    <w:rsid w:val="005827C0"/>
    <w:rsid w:val="005836C3"/>
    <w:rsid w:val="005B676C"/>
    <w:rsid w:val="005C5F8E"/>
    <w:rsid w:val="005D4B5A"/>
    <w:rsid w:val="005D4CB1"/>
    <w:rsid w:val="005E265B"/>
    <w:rsid w:val="00610417"/>
    <w:rsid w:val="006308B6"/>
    <w:rsid w:val="006475D2"/>
    <w:rsid w:val="00652115"/>
    <w:rsid w:val="00652674"/>
    <w:rsid w:val="00697AB2"/>
    <w:rsid w:val="006A09B2"/>
    <w:rsid w:val="006A4AB6"/>
    <w:rsid w:val="006A7135"/>
    <w:rsid w:val="006B149C"/>
    <w:rsid w:val="006C7653"/>
    <w:rsid w:val="006F0D56"/>
    <w:rsid w:val="007141F3"/>
    <w:rsid w:val="00726806"/>
    <w:rsid w:val="00737675"/>
    <w:rsid w:val="00740BD6"/>
    <w:rsid w:val="007517E8"/>
    <w:rsid w:val="007725DC"/>
    <w:rsid w:val="007816BA"/>
    <w:rsid w:val="00794FBA"/>
    <w:rsid w:val="007F2526"/>
    <w:rsid w:val="00801713"/>
    <w:rsid w:val="008178BB"/>
    <w:rsid w:val="00855B83"/>
    <w:rsid w:val="008561CB"/>
    <w:rsid w:val="008862F4"/>
    <w:rsid w:val="008A4ABD"/>
    <w:rsid w:val="008C3746"/>
    <w:rsid w:val="008C7EAD"/>
    <w:rsid w:val="008D4A6A"/>
    <w:rsid w:val="009005EC"/>
    <w:rsid w:val="00900DA3"/>
    <w:rsid w:val="00906E91"/>
    <w:rsid w:val="009114CA"/>
    <w:rsid w:val="00912A52"/>
    <w:rsid w:val="009609F2"/>
    <w:rsid w:val="00970623"/>
    <w:rsid w:val="0098329D"/>
    <w:rsid w:val="0098631B"/>
    <w:rsid w:val="00991772"/>
    <w:rsid w:val="00993D25"/>
    <w:rsid w:val="00997FD0"/>
    <w:rsid w:val="009B104E"/>
    <w:rsid w:val="009C1D1B"/>
    <w:rsid w:val="009C4BAA"/>
    <w:rsid w:val="009E43AD"/>
    <w:rsid w:val="009E49A6"/>
    <w:rsid w:val="009F3398"/>
    <w:rsid w:val="00A21AFA"/>
    <w:rsid w:val="00A56914"/>
    <w:rsid w:val="00A6005A"/>
    <w:rsid w:val="00AA4B08"/>
    <w:rsid w:val="00AA79FF"/>
    <w:rsid w:val="00AE0BFA"/>
    <w:rsid w:val="00B02AAE"/>
    <w:rsid w:val="00B116BF"/>
    <w:rsid w:val="00B278C7"/>
    <w:rsid w:val="00B328DF"/>
    <w:rsid w:val="00B331FF"/>
    <w:rsid w:val="00B47D60"/>
    <w:rsid w:val="00B56E48"/>
    <w:rsid w:val="00B633A8"/>
    <w:rsid w:val="00B67D11"/>
    <w:rsid w:val="00B70DF2"/>
    <w:rsid w:val="00B85CA5"/>
    <w:rsid w:val="00B9375E"/>
    <w:rsid w:val="00BA63B6"/>
    <w:rsid w:val="00BB0597"/>
    <w:rsid w:val="00BF3B83"/>
    <w:rsid w:val="00C0364D"/>
    <w:rsid w:val="00C17D38"/>
    <w:rsid w:val="00C34728"/>
    <w:rsid w:val="00C63C67"/>
    <w:rsid w:val="00C72989"/>
    <w:rsid w:val="00C926F5"/>
    <w:rsid w:val="00CA39F1"/>
    <w:rsid w:val="00CE5EC4"/>
    <w:rsid w:val="00CF1C67"/>
    <w:rsid w:val="00D12AE3"/>
    <w:rsid w:val="00D303B1"/>
    <w:rsid w:val="00D3091F"/>
    <w:rsid w:val="00D42169"/>
    <w:rsid w:val="00D43D08"/>
    <w:rsid w:val="00D60708"/>
    <w:rsid w:val="00D85DA2"/>
    <w:rsid w:val="00D9459B"/>
    <w:rsid w:val="00D96393"/>
    <w:rsid w:val="00DA55A5"/>
    <w:rsid w:val="00DA5ECB"/>
    <w:rsid w:val="00DB61B6"/>
    <w:rsid w:val="00DC4A29"/>
    <w:rsid w:val="00DC7DAC"/>
    <w:rsid w:val="00DD19FB"/>
    <w:rsid w:val="00DF44C8"/>
    <w:rsid w:val="00E1359C"/>
    <w:rsid w:val="00E2222D"/>
    <w:rsid w:val="00E271D7"/>
    <w:rsid w:val="00E507DD"/>
    <w:rsid w:val="00E51621"/>
    <w:rsid w:val="00E5792E"/>
    <w:rsid w:val="00E62107"/>
    <w:rsid w:val="00E71840"/>
    <w:rsid w:val="00E867C2"/>
    <w:rsid w:val="00E9012E"/>
    <w:rsid w:val="00E90FA8"/>
    <w:rsid w:val="00EB332B"/>
    <w:rsid w:val="00EB7B44"/>
    <w:rsid w:val="00EC68D7"/>
    <w:rsid w:val="00EC6B3E"/>
    <w:rsid w:val="00ED10CA"/>
    <w:rsid w:val="00EE0298"/>
    <w:rsid w:val="00EE132B"/>
    <w:rsid w:val="00F01297"/>
    <w:rsid w:val="00F32F4A"/>
    <w:rsid w:val="00F40A31"/>
    <w:rsid w:val="00F617B6"/>
    <w:rsid w:val="00F77D5A"/>
    <w:rsid w:val="00F81736"/>
    <w:rsid w:val="00F83008"/>
    <w:rsid w:val="00FA3480"/>
    <w:rsid w:val="00FA7905"/>
    <w:rsid w:val="00FC1356"/>
    <w:rsid w:val="00FC75BF"/>
    <w:rsid w:val="00FF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3A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197B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97B64"/>
    <w:rPr>
      <w:b/>
      <w:bCs/>
      <w:kern w:val="44"/>
      <w:sz w:val="44"/>
      <w:szCs w:val="44"/>
    </w:rPr>
  </w:style>
  <w:style w:type="paragraph" w:customStyle="1" w:styleId="vsbcontentstart">
    <w:name w:val="vsbcontent_start"/>
    <w:basedOn w:val="a"/>
    <w:rsid w:val="006521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3">
    <w:name w:val="Normal (Web)"/>
    <w:basedOn w:val="a"/>
    <w:uiPriority w:val="99"/>
    <w:unhideWhenUsed/>
    <w:rsid w:val="006521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E516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516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3A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197B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97B64"/>
    <w:rPr>
      <w:b/>
      <w:bCs/>
      <w:kern w:val="44"/>
      <w:sz w:val="44"/>
      <w:szCs w:val="44"/>
    </w:rPr>
  </w:style>
  <w:style w:type="paragraph" w:customStyle="1" w:styleId="vsbcontentstart">
    <w:name w:val="vsbcontent_start"/>
    <w:basedOn w:val="a"/>
    <w:rsid w:val="006521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3">
    <w:name w:val="Normal (Web)"/>
    <w:basedOn w:val="a"/>
    <w:uiPriority w:val="99"/>
    <w:unhideWhenUsed/>
    <w:rsid w:val="006521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E516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516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7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</Words>
  <Characters>858</Characters>
  <Application>Microsoft Office Word</Application>
  <DocSecurity>0</DocSecurity>
  <Lines>7</Lines>
  <Paragraphs>2</Paragraphs>
  <ScaleCrop>false</ScaleCrop>
  <Company>微软中国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殷光</cp:lastModifiedBy>
  <cp:revision>2</cp:revision>
  <dcterms:created xsi:type="dcterms:W3CDTF">2016-10-17T08:45:00Z</dcterms:created>
  <dcterms:modified xsi:type="dcterms:W3CDTF">2016-10-17T08:45:00Z</dcterms:modified>
</cp:coreProperties>
</file>