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855" w:rsidRPr="00EA1855" w:rsidRDefault="00EA1855" w:rsidP="00EA1855">
      <w:pPr>
        <w:widowControl/>
        <w:shd w:val="clear" w:color="auto" w:fill="FFFFFF"/>
        <w:spacing w:before="450"/>
        <w:jc w:val="left"/>
        <w:outlineLvl w:val="0"/>
        <w:rPr>
          <w:rFonts w:ascii="黑体" w:eastAsia="黑体" w:hAnsi="黑体" w:cs="宋体"/>
          <w:b/>
          <w:bCs/>
          <w:color w:val="333333"/>
          <w:kern w:val="36"/>
          <w:sz w:val="36"/>
          <w:szCs w:val="36"/>
        </w:rPr>
      </w:pPr>
      <w:bookmarkStart w:id="0" w:name="_GoBack"/>
      <w:r w:rsidRPr="00EA1855">
        <w:rPr>
          <w:rFonts w:ascii="黑体" w:eastAsia="黑体" w:hAnsi="黑体" w:cs="宋体" w:hint="eastAsia"/>
          <w:b/>
          <w:bCs/>
          <w:color w:val="333333"/>
          <w:kern w:val="36"/>
          <w:sz w:val="36"/>
          <w:szCs w:val="36"/>
        </w:rPr>
        <w:t>哈电集团公司党委书记邹磊讲“两学一做”学习教育专题党课</w:t>
      </w:r>
    </w:p>
    <w:bookmarkEnd w:id="0"/>
    <w:p w:rsidR="00EA1855" w:rsidRDefault="00EA1855" w:rsidP="00EA1855">
      <w:pPr>
        <w:pStyle w:val="a7"/>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p>
    <w:p w:rsidR="00EA1855" w:rsidRPr="00EA1855" w:rsidRDefault="00EA1855" w:rsidP="00EA1855">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EA1855">
        <w:rPr>
          <w:rFonts w:ascii="仿宋" w:eastAsia="仿宋" w:hAnsi="仿宋" w:hint="eastAsia"/>
          <w:color w:val="333333"/>
          <w:sz w:val="32"/>
          <w:szCs w:val="32"/>
        </w:rPr>
        <w:t>5月17日，哈电集团举办“两学一做”学习教育专题党课。集团公司党委书记、董事长邹磊就如何紧密结合企业改革发展实际贯彻落实“两学一做”学习教育要求，上了一堂题为《坚定信念，履职担当，用尊崇党章精神干事创业》的党课。集团公司领导班子成员，总部机关全体党员，在哈所属企业党委领导聆听了党课。</w:t>
      </w:r>
    </w:p>
    <w:p w:rsidR="00EA1855" w:rsidRPr="00EA1855" w:rsidRDefault="00EA1855" w:rsidP="00EA185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A1855">
        <w:rPr>
          <w:rFonts w:ascii="仿宋" w:eastAsia="仿宋" w:hAnsi="仿宋" w:hint="eastAsia"/>
          <w:color w:val="333333"/>
          <w:sz w:val="32"/>
          <w:szCs w:val="32"/>
        </w:rPr>
        <w:t xml:space="preserve">　　邹磊从深刻理解尊崇党章的核心要义、党员领导干部要做尊崇党章的表率、以改革发展成果检验尊崇党章效果等三方面对党章的内容进行了深入剖析。他指出，尊崇党章是坚持党的领导的必然要求，是加强党的建设的必然要求，是全面从严治党的必然要求。他要求党员领导干部起到带头作用，必须深刻领悟党章的原教旨，必须加强修养增强党性，必须以党章作为自律准则。他强调，讲尊崇党章，落实对党章思想政治认同的自觉、行动实践认同的自律，关键还要敢于担当、履职尽责，按着党章的指引，朝着高标准努力，创造更好的经营业绩。要牢固树立正确的政绩观，毫不动摇地推进改革创新，千方百计把执行抓到位。他还提出，应紧密结合实际，通过典型案例，鼓励广大党员坚定“二次创业”的信心，上下同欲齐努力，推动哈电集团“再上一流”。</w:t>
      </w:r>
    </w:p>
    <w:p w:rsidR="00EA1855" w:rsidRPr="00EA1855" w:rsidRDefault="00EA1855" w:rsidP="00EA185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A1855">
        <w:rPr>
          <w:rFonts w:ascii="仿宋" w:eastAsia="仿宋" w:hAnsi="仿宋" w:hint="eastAsia"/>
          <w:color w:val="333333"/>
          <w:sz w:val="32"/>
          <w:szCs w:val="32"/>
        </w:rPr>
        <w:lastRenderedPageBreak/>
        <w:t xml:space="preserve">　　邹磊最后指出，每一个党的组织、每一名党员、干部，都要把党章作为最根本的行为规范，遵守党章没有特权、执行党章没有例外，时时以党章为镜，处处按党章办事，用党章的尺子去“卡”、去量、去修正，以党章修身、以党章律己，把党章内化于心、外化于行、固化于实践，将“两学一做”学习教育贯穿到生产经营中，汇聚起强大的力量，推动哈电集团“二次创业，再上一流”。</w:t>
      </w:r>
    </w:p>
    <w:p w:rsidR="00EA1855" w:rsidRPr="00EA1855" w:rsidRDefault="00EA1855" w:rsidP="00EA185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A1855">
        <w:rPr>
          <w:rFonts w:ascii="仿宋" w:eastAsia="仿宋" w:hAnsi="仿宋" w:hint="eastAsia"/>
          <w:color w:val="333333"/>
          <w:sz w:val="32"/>
          <w:szCs w:val="32"/>
        </w:rPr>
        <w:t xml:space="preserve">　　党课的结尾，集团公司副总经理苗立杰做了小结，并要求结合这次党课，集团总部机关党委要以支部为单位，组织一次研讨；各企业党组织要在班子层面组织一次集中学习；集团各直属党组织书记要根据实际讲一次党课，并组织基层党支部在“七一”之前集中开展一次支部书记讲党课活动。同时将有关情况及时报集团党委。</w:t>
      </w:r>
    </w:p>
    <w:p w:rsidR="00FA462F" w:rsidRPr="00CA3A7C" w:rsidRDefault="00FA462F" w:rsidP="00FE0C4E"/>
    <w:sectPr w:rsidR="00FA462F" w:rsidRPr="00CA3A7C"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98F" w:rsidRDefault="00D5498F" w:rsidP="00037D3E">
      <w:r>
        <w:separator/>
      </w:r>
    </w:p>
  </w:endnote>
  <w:endnote w:type="continuationSeparator" w:id="0">
    <w:p w:rsidR="00D5498F" w:rsidRDefault="00D5498F"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98F" w:rsidRDefault="00D5498F" w:rsidP="00037D3E">
      <w:r>
        <w:separator/>
      </w:r>
    </w:p>
  </w:footnote>
  <w:footnote w:type="continuationSeparator" w:id="0">
    <w:p w:rsidR="00D5498F" w:rsidRDefault="00D5498F"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6100A9"/>
    <w:rsid w:val="006C5CBE"/>
    <w:rsid w:val="00744C9C"/>
    <w:rsid w:val="00BC78A9"/>
    <w:rsid w:val="00C00645"/>
    <w:rsid w:val="00CA3A7C"/>
    <w:rsid w:val="00D5498F"/>
    <w:rsid w:val="00DD05CD"/>
    <w:rsid w:val="00E80988"/>
    <w:rsid w:val="00EA1855"/>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EA185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EA185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501971484">
      <w:bodyDiv w:val="1"/>
      <w:marLeft w:val="0"/>
      <w:marRight w:val="0"/>
      <w:marTop w:val="0"/>
      <w:marBottom w:val="0"/>
      <w:divBdr>
        <w:top w:val="none" w:sz="0" w:space="0" w:color="auto"/>
        <w:left w:val="none" w:sz="0" w:space="0" w:color="auto"/>
        <w:bottom w:val="none" w:sz="0" w:space="0" w:color="auto"/>
        <w:right w:val="none" w:sz="0" w:space="0" w:color="auto"/>
      </w:divBdr>
    </w:div>
    <w:div w:id="995649214">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Words>
  <Characters>710</Characters>
  <Application>Microsoft Office Word</Application>
  <DocSecurity>0</DocSecurity>
  <Lines>5</Lines>
  <Paragraphs>1</Paragraphs>
  <ScaleCrop>false</ScaleCrop>
  <Company>china</Company>
  <LinksUpToDate>false</LinksUpToDate>
  <CharactersWithSpaces>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2016-06-20T00:26:00Z</dcterms:created>
  <dcterms:modified xsi:type="dcterms:W3CDTF">2016-06-20T00:26:00Z</dcterms:modified>
</cp:coreProperties>
</file>