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0246" w:rsidRPr="00560246" w:rsidRDefault="00560246" w:rsidP="00560246">
      <w:pPr>
        <w:widowControl/>
        <w:shd w:val="clear" w:color="auto" w:fill="FFFFFF"/>
        <w:spacing w:before="450"/>
        <w:jc w:val="center"/>
        <w:outlineLvl w:val="0"/>
        <w:rPr>
          <w:rFonts w:ascii="黑体" w:eastAsia="黑体" w:hAnsi="黑体" w:cs="宋体"/>
          <w:b/>
          <w:bCs/>
          <w:color w:val="333333"/>
          <w:kern w:val="36"/>
          <w:sz w:val="44"/>
          <w:szCs w:val="44"/>
        </w:rPr>
      </w:pPr>
      <w:bookmarkStart w:id="0" w:name="_GoBack"/>
      <w:r w:rsidRPr="00560246">
        <w:rPr>
          <w:rFonts w:ascii="黑体" w:eastAsia="黑体" w:hAnsi="黑体" w:cs="宋体" w:hint="eastAsia"/>
          <w:b/>
          <w:bCs/>
          <w:color w:val="333333"/>
          <w:kern w:val="36"/>
          <w:sz w:val="44"/>
          <w:szCs w:val="44"/>
        </w:rPr>
        <w:t>吉林大学召开“两学一做”学习教育部</w:t>
      </w:r>
      <w:proofErr w:type="gramStart"/>
      <w:r w:rsidRPr="00560246">
        <w:rPr>
          <w:rFonts w:ascii="黑体" w:eastAsia="黑体" w:hAnsi="黑体" w:cs="宋体" w:hint="eastAsia"/>
          <w:b/>
          <w:bCs/>
          <w:color w:val="333333"/>
          <w:kern w:val="36"/>
          <w:sz w:val="44"/>
          <w:szCs w:val="44"/>
        </w:rPr>
        <w:t>署启动</w:t>
      </w:r>
      <w:proofErr w:type="gramEnd"/>
      <w:r w:rsidRPr="00560246">
        <w:rPr>
          <w:rFonts w:ascii="黑体" w:eastAsia="黑体" w:hAnsi="黑体" w:cs="宋体" w:hint="eastAsia"/>
          <w:b/>
          <w:bCs/>
          <w:color w:val="333333"/>
          <w:kern w:val="36"/>
          <w:sz w:val="44"/>
          <w:szCs w:val="44"/>
        </w:rPr>
        <w:t>会</w:t>
      </w:r>
    </w:p>
    <w:bookmarkEnd w:id="0"/>
    <w:p w:rsidR="00560246" w:rsidRDefault="00560246" w:rsidP="00560246">
      <w:pPr>
        <w:widowControl/>
        <w:shd w:val="clear" w:color="auto" w:fill="FFFFFF"/>
        <w:spacing w:before="300" w:line="630" w:lineRule="atLeast"/>
        <w:jc w:val="center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共产党员网</w:t>
      </w:r>
    </w:p>
    <w:p w:rsidR="00560246" w:rsidRPr="00560246" w:rsidRDefault="00560246" w:rsidP="00560246">
      <w:pPr>
        <w:widowControl/>
        <w:shd w:val="clear" w:color="auto" w:fill="FFFFFF"/>
        <w:spacing w:before="300" w:line="630" w:lineRule="atLeast"/>
        <w:ind w:firstLineChars="200" w:firstLine="640"/>
        <w:jc w:val="left"/>
        <w:rPr>
          <w:rFonts w:ascii="仿宋" w:eastAsia="仿宋" w:hAnsi="仿宋" w:cs="宋体"/>
          <w:color w:val="333333"/>
          <w:kern w:val="0"/>
          <w:sz w:val="32"/>
          <w:szCs w:val="32"/>
        </w:rPr>
      </w:pPr>
      <w:r w:rsidRPr="00560246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4月26日，吉林大学召开“两学一做”学习教育部</w:t>
      </w:r>
      <w:proofErr w:type="gramStart"/>
      <w:r w:rsidRPr="00560246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署启动</w:t>
      </w:r>
      <w:proofErr w:type="gramEnd"/>
      <w:r w:rsidRPr="00560246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会。参加会议的有校党委委员、纪委委员、监委委员；特邀监察员；全校副处级以上领导干部；全国人大代表、全国政协委员、校级及以上民主党派基层组织主要负责人；</w:t>
      </w:r>
      <w:proofErr w:type="gramStart"/>
      <w:r w:rsidRPr="00560246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校教代</w:t>
      </w:r>
      <w:proofErr w:type="gramEnd"/>
      <w:r w:rsidRPr="00560246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会执行委员会委员；全校专职纪检监察干部、各基层党组织纪检委员；各基层党组织党务秘书；组织、人事、财务、资产、基建、招标、后勤集团等部门科级干部；离退休同志代表等。会议由校长李元元主持。</w:t>
      </w:r>
    </w:p>
    <w:p w:rsidR="00560246" w:rsidRPr="00560246" w:rsidRDefault="00560246" w:rsidP="00560246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560246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会上，校党委书记杨振斌就针对全校党员开展“学党章党规、学系列讲话，做合格党员”（以下简称“两学一做”）学习教育工作</w:t>
      </w:r>
      <w:proofErr w:type="gramStart"/>
      <w:r w:rsidRPr="00560246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作</w:t>
      </w:r>
      <w:proofErr w:type="gramEnd"/>
      <w:r w:rsidRPr="00560246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动员讲话和工作部署，深刻阐述了开展“两学一做”学习教育的重大意义，明确提出了学校开展“两学一做”学习教育的总体要求、途径方法，强调了学习教育的组织领导和有关要求。</w:t>
      </w:r>
    </w:p>
    <w:p w:rsidR="00560246" w:rsidRPr="00560246" w:rsidRDefault="00560246" w:rsidP="00560246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560246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杨振斌指出，“两学一做”是贯彻全面从严治党要求的重要部署，是推进思想政治建设常态化制度化的重要实践，是推动管党治党工作向基层延伸的重要举措，是持续推进学校事业建设的重要基础。2016年是吉林大学党委确定的“服务教学、关爱师生年”，亦是“十三五”开局起步之年，任务艰巨，既有机遇，也面临挑战。加强党的建设、</w:t>
      </w:r>
      <w:r w:rsidRPr="00560246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lastRenderedPageBreak/>
        <w:t>人才队伍建设和校园文化建设，优化资源配置，关心关爱师生，推进国际化战略，提高办学质量和科研水平，提升学校核心竞争力等重点工作，需要广大党员和全校师生的共同奋斗。</w:t>
      </w:r>
    </w:p>
    <w:p w:rsidR="00560246" w:rsidRPr="00560246" w:rsidRDefault="00560246" w:rsidP="00560246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560246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李元元就学习贯彻落实好“两学一做”学习教育部</w:t>
      </w:r>
      <w:proofErr w:type="gramStart"/>
      <w:r w:rsidRPr="00560246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署启动</w:t>
      </w:r>
      <w:proofErr w:type="gramEnd"/>
      <w:r w:rsidRPr="00560246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会的会议精神，提出了三点意见。</w:t>
      </w:r>
    </w:p>
    <w:p w:rsidR="00560246" w:rsidRPr="00560246" w:rsidRDefault="00560246" w:rsidP="00560246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560246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一是要学深吃透会议精神。全校各院级党组织要采取召开党委（总支、直属支部）会、理论中心组学习会等方式，认真学习传达这次会议精神，进一步增强政治意识、大局意识、核心意识、看齐意识，切实把思想和行动统一到中央、教育部党组和学校党委部署要求上来。</w:t>
      </w:r>
    </w:p>
    <w:p w:rsidR="00560246" w:rsidRPr="00560246" w:rsidRDefault="00560246" w:rsidP="00560246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560246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二是要抓好重点任务落实。</w:t>
      </w:r>
      <w:proofErr w:type="gramStart"/>
      <w:r w:rsidRPr="00560246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全校各级</w:t>
      </w:r>
      <w:proofErr w:type="gramEnd"/>
      <w:r w:rsidRPr="00560246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党组织要严格按照中央、教育部党组和学校党委部署，紧密结合实际，尽快研究提出贯彻落实意见，为高标准高质量完成学习教育任务奠定坚实基础。要认真研究制定工作方案，及时做好工作安排。</w:t>
      </w:r>
    </w:p>
    <w:p w:rsidR="00560246" w:rsidRPr="00560246" w:rsidRDefault="00560246" w:rsidP="00560246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560246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三是要推动学习教育不断深入开展。</w:t>
      </w:r>
      <w:proofErr w:type="gramStart"/>
      <w:r w:rsidRPr="00560246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全校各级</w:t>
      </w:r>
      <w:proofErr w:type="gramEnd"/>
      <w:r w:rsidRPr="00560246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党组织要高度重视，严格落实党委主体责任，落实党组织书记第一责任人责任。精心组织，积极搞好统筹谋划和工作落实。各级党员领导干部要</w:t>
      </w:r>
      <w:proofErr w:type="gramStart"/>
      <w:r w:rsidRPr="00560246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以上率</w:t>
      </w:r>
      <w:proofErr w:type="gramEnd"/>
      <w:r w:rsidRPr="00560246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下、以身作则，层层示范、层层带动。同时，要加强分类指导，从严从实督导，积极营造学习教育的浓厚氛围。</w:t>
      </w:r>
    </w:p>
    <w:p w:rsidR="00560246" w:rsidRPr="00560246" w:rsidRDefault="00560246" w:rsidP="00560246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560246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lastRenderedPageBreak/>
        <w:t xml:space="preserve">　　会议首次采用各校区网络视频直播，各学院以党支部为单位，集中组织全体党员，通过网络同步收看“两学一做”学习教育部</w:t>
      </w:r>
      <w:proofErr w:type="gramStart"/>
      <w:r w:rsidRPr="00560246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署启动</w:t>
      </w:r>
      <w:proofErr w:type="gramEnd"/>
      <w:r w:rsidRPr="00560246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会直播。</w:t>
      </w:r>
    </w:p>
    <w:p w:rsidR="00FA462F" w:rsidRPr="00560246" w:rsidRDefault="00FA462F" w:rsidP="0004090A"/>
    <w:sectPr w:rsidR="00FA462F" w:rsidRPr="00560246" w:rsidSect="00CA3A7C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5769" w:rsidRDefault="005D5769" w:rsidP="00037D3E">
      <w:r>
        <w:separator/>
      </w:r>
    </w:p>
  </w:endnote>
  <w:endnote w:type="continuationSeparator" w:id="0">
    <w:p w:rsidR="005D5769" w:rsidRDefault="005D5769" w:rsidP="00037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5769" w:rsidRDefault="005D5769" w:rsidP="00037D3E">
      <w:r>
        <w:separator/>
      </w:r>
    </w:p>
  </w:footnote>
  <w:footnote w:type="continuationSeparator" w:id="0">
    <w:p w:rsidR="005D5769" w:rsidRDefault="005D5769" w:rsidP="00037D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E62A9D"/>
    <w:multiLevelType w:val="hybridMultilevel"/>
    <w:tmpl w:val="2B6C2440"/>
    <w:lvl w:ilvl="0" w:tplc="7194B31E">
      <w:start w:val="1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E5E"/>
    <w:rsid w:val="000130D1"/>
    <w:rsid w:val="00037D3E"/>
    <w:rsid w:val="0004090A"/>
    <w:rsid w:val="000B3F57"/>
    <w:rsid w:val="00132B87"/>
    <w:rsid w:val="0039575E"/>
    <w:rsid w:val="003C0849"/>
    <w:rsid w:val="004A5E5E"/>
    <w:rsid w:val="00533C03"/>
    <w:rsid w:val="00560246"/>
    <w:rsid w:val="00576AB9"/>
    <w:rsid w:val="005817AE"/>
    <w:rsid w:val="00591495"/>
    <w:rsid w:val="005D5769"/>
    <w:rsid w:val="006100A9"/>
    <w:rsid w:val="006C5CBE"/>
    <w:rsid w:val="00744C9C"/>
    <w:rsid w:val="009F4EFE"/>
    <w:rsid w:val="00BC78A9"/>
    <w:rsid w:val="00C00645"/>
    <w:rsid w:val="00CA3A7C"/>
    <w:rsid w:val="00DD05CD"/>
    <w:rsid w:val="00E80988"/>
    <w:rsid w:val="00F27076"/>
    <w:rsid w:val="00FA462F"/>
    <w:rsid w:val="00FE0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D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D3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084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0849"/>
    <w:rPr>
      <w:sz w:val="18"/>
      <w:szCs w:val="18"/>
    </w:rPr>
  </w:style>
  <w:style w:type="paragraph" w:styleId="a6">
    <w:name w:val="List Paragraph"/>
    <w:basedOn w:val="a"/>
    <w:uiPriority w:val="34"/>
    <w:qFormat/>
    <w:rsid w:val="006C5CBE"/>
    <w:pPr>
      <w:ind w:firstLineChars="200" w:firstLine="420"/>
    </w:pPr>
  </w:style>
  <w:style w:type="paragraph" w:styleId="a7">
    <w:name w:val="Normal (Web)"/>
    <w:basedOn w:val="a"/>
    <w:uiPriority w:val="99"/>
    <w:semiHidden/>
    <w:unhideWhenUsed/>
    <w:rsid w:val="00533C0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D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D3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084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0849"/>
    <w:rPr>
      <w:sz w:val="18"/>
      <w:szCs w:val="18"/>
    </w:rPr>
  </w:style>
  <w:style w:type="paragraph" w:styleId="a6">
    <w:name w:val="List Paragraph"/>
    <w:basedOn w:val="a"/>
    <w:uiPriority w:val="34"/>
    <w:qFormat/>
    <w:rsid w:val="006C5CBE"/>
    <w:pPr>
      <w:ind w:firstLineChars="200" w:firstLine="420"/>
    </w:pPr>
  </w:style>
  <w:style w:type="paragraph" w:styleId="a7">
    <w:name w:val="Normal (Web)"/>
    <w:basedOn w:val="a"/>
    <w:uiPriority w:val="99"/>
    <w:semiHidden/>
    <w:unhideWhenUsed/>
    <w:rsid w:val="00533C0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4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4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7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160</Words>
  <Characters>917</Characters>
  <Application>Microsoft Office Word</Application>
  <DocSecurity>0</DocSecurity>
  <Lines>7</Lines>
  <Paragraphs>2</Paragraphs>
  <ScaleCrop>false</ScaleCrop>
  <Company>china</Company>
  <LinksUpToDate>false</LinksUpToDate>
  <CharactersWithSpaces>1075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2016-04-21T02:04:00Z</cp:lastPrinted>
  <dcterms:created xsi:type="dcterms:W3CDTF">2016-06-20T00:34:00Z</dcterms:created>
  <dcterms:modified xsi:type="dcterms:W3CDTF">2016-06-20T00:34:00Z</dcterms:modified>
</cp:coreProperties>
</file>